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30</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796E3C">
        <w:rPr>
          <w:rFonts w:ascii="Times New Roman" w:eastAsia="Arial Unicode MS" w:hAnsi="Times New Roman" w:cs="Times New Roman"/>
          <w:b/>
          <w:color w:val="000000" w:themeColor="text1"/>
          <w:sz w:val="24"/>
          <w:szCs w:val="24"/>
          <w:lang w:eastAsia="lv-LV"/>
        </w:rPr>
        <w:t>158</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color w:val="000000" w:themeColor="text1"/>
          <w:sz w:val="24"/>
          <w:szCs w:val="24"/>
          <w:lang w:eastAsia="lv-LV"/>
        </w:rPr>
        <w:t>(protokols Nr.9</w:t>
      </w:r>
      <w:r w:rsidR="0046415D" w:rsidRPr="00C219C1">
        <w:rPr>
          <w:rFonts w:ascii="Times New Roman" w:eastAsia="Arial Unicode MS" w:hAnsi="Times New Roman" w:cs="Times New Roman"/>
          <w:color w:val="000000" w:themeColor="text1"/>
          <w:sz w:val="24"/>
          <w:szCs w:val="24"/>
          <w:lang w:eastAsia="lv-LV"/>
        </w:rPr>
        <w:t xml:space="preserve">, </w:t>
      </w:r>
      <w:r w:rsidR="00796E3C">
        <w:rPr>
          <w:rFonts w:ascii="Times New Roman" w:eastAsia="Arial Unicode MS" w:hAnsi="Times New Roman" w:cs="Times New Roman"/>
          <w:color w:val="000000" w:themeColor="text1"/>
          <w:sz w:val="24"/>
          <w:szCs w:val="24"/>
          <w:lang w:eastAsia="lv-LV"/>
        </w:rPr>
        <w:t>1</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1850B5">
      <w:pPr>
        <w:spacing w:after="0" w:line="240" w:lineRule="auto"/>
        <w:jc w:val="both"/>
        <w:rPr>
          <w:rFonts w:ascii="Times New Roman" w:eastAsia="Calibri" w:hAnsi="Times New Roman" w:cs="Times New Roman"/>
          <w:b/>
          <w:sz w:val="24"/>
          <w:szCs w:val="24"/>
        </w:rPr>
      </w:pPr>
    </w:p>
    <w:p w:rsidR="00796E3C" w:rsidRPr="00796E3C" w:rsidRDefault="00796E3C" w:rsidP="005334B8">
      <w:pPr>
        <w:spacing w:after="0" w:line="240" w:lineRule="auto"/>
        <w:rPr>
          <w:rFonts w:ascii="Times New Roman" w:eastAsia="Calibri" w:hAnsi="Times New Roman" w:cs="Times New Roman"/>
          <w:b/>
          <w:sz w:val="24"/>
          <w:szCs w:val="24"/>
        </w:rPr>
      </w:pPr>
      <w:r w:rsidRPr="00796E3C">
        <w:rPr>
          <w:rFonts w:ascii="Times New Roman" w:eastAsia="Calibri" w:hAnsi="Times New Roman" w:cs="Times New Roman"/>
          <w:b/>
          <w:sz w:val="24"/>
          <w:szCs w:val="24"/>
        </w:rPr>
        <w:t>Par finanšu ekonomisko aprēķinu veikšanu projektā “Sporta infrastruktūras attīstība Madonā”</w:t>
      </w:r>
    </w:p>
    <w:p w:rsidR="00796E3C" w:rsidRPr="00796E3C" w:rsidRDefault="00796E3C" w:rsidP="00796E3C">
      <w:pPr>
        <w:spacing w:after="0" w:line="259" w:lineRule="auto"/>
        <w:jc w:val="both"/>
        <w:rPr>
          <w:rFonts w:ascii="Times New Roman" w:eastAsia="Calibri" w:hAnsi="Times New Roman" w:cs="Times New Roman"/>
          <w:sz w:val="24"/>
          <w:szCs w:val="24"/>
        </w:rPr>
      </w:pPr>
    </w:p>
    <w:p w:rsidR="00796E3C" w:rsidRPr="00796E3C" w:rsidRDefault="00796E3C" w:rsidP="005334B8">
      <w:pPr>
        <w:spacing w:after="160"/>
        <w:ind w:firstLine="567"/>
        <w:jc w:val="both"/>
        <w:rPr>
          <w:rFonts w:ascii="Times New Roman" w:eastAsia="Calibri" w:hAnsi="Times New Roman" w:cs="Times New Roman"/>
          <w:sz w:val="24"/>
          <w:szCs w:val="24"/>
        </w:rPr>
      </w:pPr>
      <w:r w:rsidRPr="00796E3C">
        <w:rPr>
          <w:rFonts w:ascii="Times New Roman" w:eastAsia="Calibri" w:hAnsi="Times New Roman" w:cs="Times New Roman"/>
          <w:b/>
          <w:sz w:val="24"/>
          <w:szCs w:val="24"/>
        </w:rPr>
        <w:t>Sa</w:t>
      </w:r>
      <w:r w:rsidRPr="00796E3C">
        <w:rPr>
          <w:rFonts w:ascii="Times New Roman" w:eastAsia="Calibri" w:hAnsi="Times New Roman" w:cs="Times New Roman"/>
          <w:sz w:val="24"/>
          <w:szCs w:val="24"/>
        </w:rPr>
        <w:t>skaņā ar likumu “Par pašvaldībām” 15. panta pirmās daļas 6.punktu vieno no pašvaldības autonomām funkcijām ir nodrošināt veselības aprūpes pieejamību, kā arī veicināt iedzīvotāju veselīgu dzīvesveidu un sportu, tai skaitā nodrošināt kvalitatīvu un daudzpusīgu sporta nodarbību organizēšanu Madonas novada izglītības iestāžu izglītojamiem un novada iedzīvotājiem.</w:t>
      </w:r>
    </w:p>
    <w:p w:rsidR="00796E3C" w:rsidRPr="00796E3C" w:rsidRDefault="00796E3C" w:rsidP="005334B8">
      <w:pPr>
        <w:spacing w:after="160"/>
        <w:ind w:firstLine="567"/>
        <w:jc w:val="both"/>
        <w:rPr>
          <w:rFonts w:ascii="Times New Roman" w:eastAsia="Calibri" w:hAnsi="Times New Roman" w:cs="Times New Roman"/>
          <w:sz w:val="24"/>
          <w:szCs w:val="24"/>
        </w:rPr>
      </w:pPr>
      <w:r w:rsidRPr="00796E3C">
        <w:rPr>
          <w:rFonts w:ascii="Times New Roman" w:eastAsia="Calibri" w:hAnsi="Times New Roman" w:cs="Times New Roman"/>
          <w:sz w:val="24"/>
          <w:szCs w:val="24"/>
        </w:rPr>
        <w:t xml:space="preserve">Madonas novada pašvaldības attīstības programmas </w:t>
      </w:r>
      <w:proofErr w:type="gramStart"/>
      <w:r w:rsidRPr="00796E3C">
        <w:rPr>
          <w:rFonts w:ascii="Times New Roman" w:eastAsia="Calibri" w:hAnsi="Times New Roman" w:cs="Times New Roman"/>
          <w:sz w:val="24"/>
          <w:szCs w:val="24"/>
        </w:rPr>
        <w:t>2013. – 2020.</w:t>
      </w:r>
      <w:proofErr w:type="gramEnd"/>
      <w:r w:rsidRPr="00796E3C">
        <w:rPr>
          <w:rFonts w:ascii="Times New Roman" w:eastAsia="Calibri" w:hAnsi="Times New Roman" w:cs="Times New Roman"/>
          <w:sz w:val="24"/>
          <w:szCs w:val="24"/>
        </w:rPr>
        <w:t xml:space="preserve"> gadam viena no vidēja termina prioritātēm Nr. 4 “Izglītības, kultūras, sporta un brīvā laika pavadīšanas pakalpojumu attīstīšana”,</w:t>
      </w:r>
      <w:r w:rsidRPr="00796E3C">
        <w:rPr>
          <w:rFonts w:ascii="Calibri" w:eastAsia="Calibri" w:hAnsi="Calibri" w:cs="Times New Roman"/>
          <w:sz w:val="24"/>
          <w:szCs w:val="24"/>
        </w:rPr>
        <w:t xml:space="preserve"> </w:t>
      </w:r>
      <w:r w:rsidRPr="00796E3C">
        <w:rPr>
          <w:rFonts w:ascii="Times New Roman" w:eastAsia="Calibri" w:hAnsi="Times New Roman" w:cs="Times New Roman"/>
          <w:sz w:val="24"/>
          <w:szCs w:val="24"/>
        </w:rPr>
        <w:t xml:space="preserve">RV.4.3. Sporta un brīvā laika pavadīšanas infrastruktūras un pakalpojumu attīstīšana”.  </w:t>
      </w:r>
    </w:p>
    <w:p w:rsidR="00796E3C" w:rsidRPr="00796E3C" w:rsidRDefault="00796E3C" w:rsidP="005334B8">
      <w:pPr>
        <w:spacing w:after="160"/>
        <w:ind w:firstLine="567"/>
        <w:jc w:val="both"/>
        <w:rPr>
          <w:rFonts w:ascii="Times New Roman" w:eastAsia="Calibri" w:hAnsi="Times New Roman" w:cs="Times New Roman"/>
          <w:sz w:val="24"/>
          <w:szCs w:val="24"/>
        </w:rPr>
      </w:pPr>
      <w:r w:rsidRPr="00796E3C">
        <w:rPr>
          <w:rFonts w:ascii="Times New Roman" w:eastAsia="Calibri" w:hAnsi="Times New Roman" w:cs="Times New Roman"/>
          <w:sz w:val="24"/>
          <w:szCs w:val="24"/>
        </w:rPr>
        <w:t>Atbilstoši Publiskās un privātās partnerības likuma 14. panta pirmās daļas 1. punktam, lai noteiktu publiskās un privātās partnerības piemērojamību konkrētā projekta īstenošanā, raugoties</w:t>
      </w:r>
      <w:r w:rsidR="00CE1043">
        <w:rPr>
          <w:rFonts w:ascii="Times New Roman" w:eastAsia="Calibri" w:hAnsi="Times New Roman" w:cs="Times New Roman"/>
          <w:sz w:val="24"/>
          <w:szCs w:val="24"/>
        </w:rPr>
        <w:t xml:space="preserve"> no publiskās personas finanšu </w:t>
      </w:r>
      <w:r w:rsidRPr="00796E3C">
        <w:rPr>
          <w:rFonts w:ascii="Times New Roman" w:eastAsia="Calibri" w:hAnsi="Times New Roman" w:cs="Times New Roman"/>
          <w:sz w:val="24"/>
          <w:szCs w:val="24"/>
        </w:rPr>
        <w:t>resursu racionālas un efektīvas</w:t>
      </w:r>
      <w:r w:rsidR="00CE1043">
        <w:rPr>
          <w:rFonts w:ascii="Times New Roman" w:eastAsia="Calibri" w:hAnsi="Times New Roman" w:cs="Times New Roman"/>
          <w:sz w:val="24"/>
          <w:szCs w:val="24"/>
        </w:rPr>
        <w:t xml:space="preserve"> izmantošanas viedokļa, un to, </w:t>
      </w:r>
      <w:r w:rsidRPr="00796E3C">
        <w:rPr>
          <w:rFonts w:ascii="Times New Roman" w:eastAsia="Calibri" w:hAnsi="Times New Roman" w:cs="Times New Roman"/>
          <w:sz w:val="24"/>
          <w:szCs w:val="24"/>
        </w:rPr>
        <w:t>kāds publiskās un privātās partnerības līgums slēdzams, lai veiksmīgi īstenotu attiecīgo būvdarbu veikšanas vai pakalpojuma sniegšanas projektu, ņemot vērā potenciālā publiskās un privātās partnerības līguma ietekmi uz valsts budžeta ilgtermiņa saistību apjomu un vispārējās valdības sektora budžeta bilanci un parādu, tiek veikti finanšu un ekonomiskie aprēķini. Pirms lēmuma pieņemšanas par partnerības procedūras uzsākšanu, un atbilstoši Publiskās un privātās partnerības likumam, ja publiskais partneris ir pašvaldība, pašvaldības dome pieņem lēmumu par finanšu un ekonomisko aprēķinu veikšanu.</w:t>
      </w:r>
    </w:p>
    <w:p w:rsidR="003726BC" w:rsidRDefault="00796E3C" w:rsidP="005334B8">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796E3C">
        <w:rPr>
          <w:rFonts w:ascii="Times New Roman" w:eastAsia="Calibri" w:hAnsi="Times New Roman" w:cs="Times New Roman"/>
          <w:sz w:val="24"/>
          <w:szCs w:val="24"/>
        </w:rPr>
        <w:t xml:space="preserve">Ievērojot iepriekš minēto un pamatojoties uz likuma “Par pašvaldībām”15. panta pirmās daļas 6.punktu, Publiskās un privātās partnerības likuma 14. panta pirmos daļu trešās daļas 2. punktu un ceturto daļu, Madonas novada attīstības programmas 2013.- 2020. gadam apstiprinātajām prioritātēm un noklausījusies sniegto informāciju, </w:t>
      </w:r>
      <w:r w:rsidR="003726BC" w:rsidRPr="000F6093">
        <w:rPr>
          <w:rFonts w:ascii="Times New Roman" w:eastAsia="Times New Roman" w:hAnsi="Times New Roman" w:cs="Times New Roman"/>
          <w:b/>
          <w:bCs/>
          <w:color w:val="000000" w:themeColor="text1"/>
          <w:sz w:val="24"/>
          <w:szCs w:val="24"/>
          <w:lang w:eastAsia="lv-LV"/>
        </w:rPr>
        <w:t>atklāti balsojot</w:t>
      </w:r>
      <w:r w:rsidR="003726BC" w:rsidRPr="000F6093">
        <w:rPr>
          <w:rFonts w:ascii="Times New Roman" w:eastAsia="Times New Roman" w:hAnsi="Times New Roman" w:cs="Times New Roman"/>
          <w:b/>
          <w:color w:val="000000" w:themeColor="text1"/>
          <w:sz w:val="24"/>
          <w:szCs w:val="24"/>
          <w:lang w:eastAsia="lv-LV"/>
        </w:rPr>
        <w:t>:</w:t>
      </w:r>
      <w:r w:rsidR="003726BC" w:rsidRPr="000F6093">
        <w:rPr>
          <w:rFonts w:ascii="Times New Roman" w:eastAsia="Times New Roman" w:hAnsi="Times New Roman" w:cs="Times New Roman"/>
          <w:color w:val="000000" w:themeColor="text1"/>
          <w:sz w:val="24"/>
          <w:szCs w:val="24"/>
          <w:lang w:eastAsia="lv-LV"/>
        </w:rPr>
        <w:t xml:space="preserve"> </w:t>
      </w:r>
      <w:r w:rsidR="003726BC">
        <w:rPr>
          <w:rFonts w:ascii="Times New Roman" w:eastAsia="Times New Roman" w:hAnsi="Times New Roman" w:cs="Times New Roman"/>
          <w:b/>
          <w:color w:val="000000" w:themeColor="text1"/>
          <w:sz w:val="24"/>
          <w:szCs w:val="24"/>
          <w:lang w:eastAsia="lv-LV"/>
        </w:rPr>
        <w:t>PAR – 11</w:t>
      </w:r>
      <w:r w:rsidR="003726BC" w:rsidRPr="000F6093">
        <w:rPr>
          <w:rFonts w:ascii="Times New Roman" w:eastAsia="Times New Roman" w:hAnsi="Times New Roman" w:cs="Times New Roman"/>
          <w:b/>
          <w:color w:val="000000" w:themeColor="text1"/>
          <w:sz w:val="24"/>
          <w:szCs w:val="24"/>
          <w:lang w:eastAsia="lv-LV"/>
        </w:rPr>
        <w:t xml:space="preserve"> </w:t>
      </w:r>
      <w:r w:rsidR="003726BC" w:rsidRPr="000F6093">
        <w:rPr>
          <w:rFonts w:ascii="Times New Roman" w:eastAsia="Times New Roman" w:hAnsi="Times New Roman" w:cs="Times New Roman"/>
          <w:color w:val="000000" w:themeColor="text1"/>
          <w:sz w:val="24"/>
          <w:szCs w:val="24"/>
          <w:lang w:eastAsia="lv-LV"/>
        </w:rPr>
        <w:t xml:space="preserve">(Agris </w:t>
      </w:r>
      <w:proofErr w:type="spellStart"/>
      <w:r w:rsidR="003726BC" w:rsidRPr="000F6093">
        <w:rPr>
          <w:rFonts w:ascii="Times New Roman" w:eastAsia="Times New Roman" w:hAnsi="Times New Roman" w:cs="Times New Roman"/>
          <w:color w:val="000000" w:themeColor="text1"/>
          <w:sz w:val="24"/>
          <w:szCs w:val="24"/>
          <w:lang w:eastAsia="lv-LV"/>
        </w:rPr>
        <w:t>Lungevičs</w:t>
      </w:r>
      <w:proofErr w:type="spellEnd"/>
      <w:r w:rsidR="003726BC" w:rsidRPr="000F6093">
        <w:rPr>
          <w:rFonts w:ascii="Times New Roman" w:eastAsia="Times New Roman" w:hAnsi="Times New Roman" w:cs="Times New Roman"/>
          <w:color w:val="000000" w:themeColor="text1"/>
          <w:sz w:val="24"/>
          <w:szCs w:val="24"/>
          <w:lang w:eastAsia="lv-LV"/>
        </w:rPr>
        <w:t>, Zigfrīds Gora,</w:t>
      </w:r>
      <w:r w:rsidR="00AD347A">
        <w:rPr>
          <w:rFonts w:ascii="Times New Roman" w:eastAsia="Times New Roman" w:hAnsi="Times New Roman" w:cs="Times New Roman"/>
          <w:color w:val="000000" w:themeColor="text1"/>
          <w:sz w:val="24"/>
          <w:szCs w:val="24"/>
          <w:lang w:eastAsia="lv-LV"/>
        </w:rPr>
        <w:t xml:space="preserve"> Ivars Miķelsons,</w:t>
      </w:r>
      <w:r w:rsidR="003726BC" w:rsidRPr="000F6093">
        <w:rPr>
          <w:rFonts w:ascii="Times New Roman" w:eastAsia="Times New Roman" w:hAnsi="Times New Roman" w:cs="Times New Roman"/>
          <w:color w:val="000000" w:themeColor="text1"/>
          <w:sz w:val="24"/>
          <w:szCs w:val="24"/>
          <w:lang w:eastAsia="lv-LV"/>
        </w:rPr>
        <w:t xml:space="preserve"> </w:t>
      </w:r>
      <w:r w:rsidR="003726BC">
        <w:rPr>
          <w:rFonts w:ascii="Times New Roman" w:eastAsia="Times New Roman" w:hAnsi="Times New Roman" w:cs="Times New Roman"/>
          <w:color w:val="000000" w:themeColor="text1"/>
          <w:sz w:val="24"/>
          <w:szCs w:val="24"/>
          <w:lang w:eastAsia="lv-LV"/>
        </w:rPr>
        <w:t xml:space="preserve">Antra </w:t>
      </w:r>
      <w:proofErr w:type="spellStart"/>
      <w:r w:rsidR="003726BC">
        <w:rPr>
          <w:rFonts w:ascii="Times New Roman" w:eastAsia="Times New Roman" w:hAnsi="Times New Roman" w:cs="Times New Roman"/>
          <w:color w:val="000000" w:themeColor="text1"/>
          <w:sz w:val="24"/>
          <w:szCs w:val="24"/>
          <w:lang w:eastAsia="lv-LV"/>
        </w:rPr>
        <w:t>Gotlaufa</w:t>
      </w:r>
      <w:proofErr w:type="spellEnd"/>
      <w:r w:rsidR="003726BC">
        <w:rPr>
          <w:rFonts w:ascii="Times New Roman" w:eastAsia="Times New Roman" w:hAnsi="Times New Roman" w:cs="Times New Roman"/>
          <w:color w:val="000000" w:themeColor="text1"/>
          <w:sz w:val="24"/>
          <w:szCs w:val="24"/>
          <w:lang w:eastAsia="lv-LV"/>
        </w:rPr>
        <w:t xml:space="preserve">, Gunārs Ikaunieks, Valda Kļaviņa, </w:t>
      </w:r>
      <w:r w:rsidR="00AD347A">
        <w:rPr>
          <w:rFonts w:ascii="Times New Roman" w:eastAsia="Times New Roman" w:hAnsi="Times New Roman" w:cs="Times New Roman"/>
          <w:color w:val="000000" w:themeColor="text1"/>
          <w:sz w:val="24"/>
          <w:szCs w:val="24"/>
          <w:lang w:eastAsia="lv-LV"/>
        </w:rPr>
        <w:t xml:space="preserve">Andris Sakne, </w:t>
      </w:r>
      <w:r w:rsidR="003726BC" w:rsidRPr="000F6093">
        <w:rPr>
          <w:rFonts w:ascii="Times New Roman" w:eastAsia="Times New Roman" w:hAnsi="Times New Roman" w:cs="Times New Roman"/>
          <w:color w:val="000000" w:themeColor="text1"/>
          <w:sz w:val="24"/>
          <w:szCs w:val="24"/>
          <w:lang w:eastAsia="lv-LV"/>
        </w:rPr>
        <w:t xml:space="preserve">Rihards Saulītis, </w:t>
      </w:r>
      <w:r w:rsidR="003726BC">
        <w:rPr>
          <w:rFonts w:ascii="Times New Roman" w:eastAsia="Times New Roman" w:hAnsi="Times New Roman" w:cs="Times New Roman"/>
          <w:color w:val="000000" w:themeColor="text1"/>
          <w:sz w:val="24"/>
          <w:szCs w:val="24"/>
          <w:lang w:eastAsia="lv-LV"/>
        </w:rPr>
        <w:t xml:space="preserve">Inese Strode, </w:t>
      </w:r>
      <w:r w:rsidR="003726BC" w:rsidRPr="000F6093">
        <w:rPr>
          <w:rFonts w:ascii="Times New Roman" w:eastAsia="Times New Roman" w:hAnsi="Times New Roman" w:cs="Times New Roman"/>
          <w:color w:val="000000" w:themeColor="text1"/>
          <w:sz w:val="24"/>
          <w:szCs w:val="24"/>
          <w:lang w:eastAsia="lv-LV"/>
        </w:rPr>
        <w:t xml:space="preserve">Aleksandrs Šrubs, </w:t>
      </w:r>
      <w:r w:rsidR="00AD347A">
        <w:rPr>
          <w:rFonts w:ascii="Times New Roman" w:eastAsia="Times New Roman" w:hAnsi="Times New Roman" w:cs="Times New Roman"/>
          <w:color w:val="000000" w:themeColor="text1"/>
          <w:sz w:val="24"/>
          <w:szCs w:val="24"/>
          <w:lang w:eastAsia="lv-LV"/>
        </w:rPr>
        <w:t>Gatis Teilis</w:t>
      </w:r>
      <w:r w:rsidR="003726BC" w:rsidRPr="000F6093">
        <w:rPr>
          <w:rFonts w:ascii="Times New Roman" w:eastAsia="Times New Roman" w:hAnsi="Times New Roman" w:cs="Times New Roman"/>
          <w:color w:val="000000" w:themeColor="text1"/>
          <w:sz w:val="24"/>
          <w:szCs w:val="24"/>
          <w:lang w:eastAsia="lv-LV"/>
        </w:rPr>
        <w:t xml:space="preserve">), </w:t>
      </w:r>
      <w:r w:rsidR="003726BC" w:rsidRPr="000F6093">
        <w:rPr>
          <w:rFonts w:ascii="Times New Roman" w:eastAsia="Times New Roman" w:hAnsi="Times New Roman" w:cs="Times New Roman"/>
          <w:b/>
          <w:color w:val="000000" w:themeColor="text1"/>
          <w:sz w:val="24"/>
          <w:szCs w:val="24"/>
          <w:lang w:eastAsia="lv-LV"/>
        </w:rPr>
        <w:t xml:space="preserve">PRET </w:t>
      </w:r>
      <w:r w:rsidR="003726BC">
        <w:rPr>
          <w:rFonts w:ascii="Times New Roman" w:eastAsia="Times New Roman" w:hAnsi="Times New Roman" w:cs="Times New Roman"/>
          <w:b/>
          <w:color w:val="000000" w:themeColor="text1"/>
          <w:sz w:val="24"/>
          <w:szCs w:val="24"/>
          <w:lang w:eastAsia="lv-LV"/>
        </w:rPr>
        <w:t xml:space="preserve">– 2 </w:t>
      </w:r>
      <w:r w:rsidR="003726BC">
        <w:rPr>
          <w:rFonts w:ascii="Times New Roman" w:eastAsia="Times New Roman" w:hAnsi="Times New Roman" w:cs="Times New Roman"/>
          <w:color w:val="000000" w:themeColor="text1"/>
          <w:sz w:val="24"/>
          <w:szCs w:val="24"/>
          <w:lang w:eastAsia="lv-LV"/>
        </w:rPr>
        <w:t xml:space="preserve">(Andrejs </w:t>
      </w:r>
      <w:proofErr w:type="spellStart"/>
      <w:r w:rsidR="003726BC">
        <w:rPr>
          <w:rFonts w:ascii="Times New Roman" w:eastAsia="Times New Roman" w:hAnsi="Times New Roman" w:cs="Times New Roman"/>
          <w:color w:val="000000" w:themeColor="text1"/>
          <w:sz w:val="24"/>
          <w:szCs w:val="24"/>
          <w:lang w:eastAsia="lv-LV"/>
        </w:rPr>
        <w:t>Ceļapīters</w:t>
      </w:r>
      <w:proofErr w:type="spellEnd"/>
      <w:r w:rsidR="003726BC">
        <w:rPr>
          <w:rFonts w:ascii="Times New Roman" w:eastAsia="Times New Roman" w:hAnsi="Times New Roman" w:cs="Times New Roman"/>
          <w:color w:val="000000" w:themeColor="text1"/>
          <w:sz w:val="24"/>
          <w:szCs w:val="24"/>
          <w:lang w:eastAsia="lv-LV"/>
        </w:rPr>
        <w:t>, Valentīns Rakstiņš)</w:t>
      </w:r>
      <w:r w:rsidR="003726BC" w:rsidRPr="000F6093">
        <w:rPr>
          <w:rFonts w:ascii="Times New Roman" w:eastAsia="Times New Roman" w:hAnsi="Times New Roman" w:cs="Times New Roman"/>
          <w:color w:val="000000" w:themeColor="text1"/>
          <w:sz w:val="24"/>
          <w:szCs w:val="24"/>
          <w:lang w:eastAsia="lv-LV"/>
        </w:rPr>
        <w:t>,</w:t>
      </w:r>
      <w:r w:rsidR="003726BC">
        <w:rPr>
          <w:rFonts w:ascii="Times New Roman" w:eastAsia="Times New Roman" w:hAnsi="Times New Roman" w:cs="Times New Roman"/>
          <w:b/>
          <w:color w:val="000000" w:themeColor="text1"/>
          <w:sz w:val="24"/>
          <w:szCs w:val="24"/>
          <w:lang w:eastAsia="lv-LV"/>
        </w:rPr>
        <w:t xml:space="preserve"> ATTURAS – 3 </w:t>
      </w:r>
      <w:r w:rsidR="003726BC">
        <w:rPr>
          <w:rFonts w:ascii="Times New Roman" w:eastAsia="Times New Roman" w:hAnsi="Times New Roman" w:cs="Times New Roman"/>
          <w:color w:val="000000" w:themeColor="text1"/>
          <w:sz w:val="24"/>
          <w:szCs w:val="24"/>
          <w:lang w:eastAsia="lv-LV"/>
        </w:rPr>
        <w:t>(</w:t>
      </w:r>
      <w:r w:rsidR="0040093D">
        <w:rPr>
          <w:rFonts w:ascii="Times New Roman" w:eastAsia="Times New Roman" w:hAnsi="Times New Roman" w:cs="Times New Roman"/>
          <w:color w:val="000000" w:themeColor="text1"/>
          <w:sz w:val="24"/>
          <w:szCs w:val="24"/>
          <w:lang w:eastAsia="lv-LV"/>
        </w:rPr>
        <w:t xml:space="preserve">Andris Dombrovskis, Artūrs </w:t>
      </w:r>
      <w:proofErr w:type="spellStart"/>
      <w:r w:rsidR="0040093D">
        <w:rPr>
          <w:rFonts w:ascii="Times New Roman" w:eastAsia="Times New Roman" w:hAnsi="Times New Roman" w:cs="Times New Roman"/>
          <w:color w:val="000000" w:themeColor="text1"/>
          <w:sz w:val="24"/>
          <w:szCs w:val="24"/>
          <w:lang w:eastAsia="lv-LV"/>
        </w:rPr>
        <w:t>Grandāns</w:t>
      </w:r>
      <w:proofErr w:type="spellEnd"/>
      <w:r w:rsidR="0040093D">
        <w:rPr>
          <w:rFonts w:ascii="Times New Roman" w:eastAsia="Times New Roman" w:hAnsi="Times New Roman" w:cs="Times New Roman"/>
          <w:color w:val="000000" w:themeColor="text1"/>
          <w:sz w:val="24"/>
          <w:szCs w:val="24"/>
          <w:lang w:eastAsia="lv-LV"/>
        </w:rPr>
        <w:t xml:space="preserve">, Kaspars </w:t>
      </w:r>
      <w:proofErr w:type="spellStart"/>
      <w:r w:rsidR="0040093D">
        <w:rPr>
          <w:rFonts w:ascii="Times New Roman" w:eastAsia="Times New Roman" w:hAnsi="Times New Roman" w:cs="Times New Roman"/>
          <w:color w:val="000000" w:themeColor="text1"/>
          <w:sz w:val="24"/>
          <w:szCs w:val="24"/>
          <w:lang w:eastAsia="lv-LV"/>
        </w:rPr>
        <w:t>Udrass</w:t>
      </w:r>
      <w:proofErr w:type="spellEnd"/>
      <w:r w:rsidR="003726BC">
        <w:rPr>
          <w:rFonts w:ascii="Times New Roman" w:eastAsia="Times New Roman" w:hAnsi="Times New Roman" w:cs="Times New Roman"/>
          <w:color w:val="000000" w:themeColor="text1"/>
          <w:sz w:val="24"/>
          <w:szCs w:val="24"/>
          <w:lang w:eastAsia="lv-LV"/>
        </w:rPr>
        <w:t>)</w:t>
      </w:r>
      <w:r w:rsidR="003726BC">
        <w:rPr>
          <w:rFonts w:ascii="Times New Roman" w:eastAsia="Times New Roman" w:hAnsi="Times New Roman" w:cs="Times New Roman"/>
          <w:b/>
          <w:color w:val="000000" w:themeColor="text1"/>
          <w:sz w:val="24"/>
          <w:szCs w:val="24"/>
          <w:lang w:eastAsia="lv-LV"/>
        </w:rPr>
        <w:t xml:space="preserve">, </w:t>
      </w:r>
      <w:r w:rsidR="003726BC" w:rsidRPr="000F6093">
        <w:rPr>
          <w:rFonts w:ascii="Times New Roman" w:eastAsia="Times New Roman" w:hAnsi="Times New Roman" w:cs="Times New Roman"/>
          <w:b/>
          <w:color w:val="000000" w:themeColor="text1"/>
          <w:sz w:val="24"/>
          <w:szCs w:val="24"/>
          <w:lang w:eastAsia="lv-LV"/>
        </w:rPr>
        <w:t xml:space="preserve"> </w:t>
      </w:r>
      <w:r w:rsidR="003726BC" w:rsidRPr="000F6093">
        <w:rPr>
          <w:rFonts w:ascii="Times New Roman" w:eastAsia="Times New Roman" w:hAnsi="Times New Roman" w:cs="Times New Roman"/>
          <w:color w:val="000000" w:themeColor="text1"/>
          <w:sz w:val="24"/>
          <w:szCs w:val="24"/>
          <w:lang w:eastAsia="lv-LV"/>
        </w:rPr>
        <w:t>Madonas novada pašvaldības dome</w:t>
      </w:r>
      <w:r w:rsidR="003726BC" w:rsidRPr="000F6093">
        <w:rPr>
          <w:rFonts w:ascii="Times New Roman" w:eastAsia="Times New Roman" w:hAnsi="Times New Roman" w:cs="Times New Roman"/>
          <w:b/>
          <w:color w:val="000000" w:themeColor="text1"/>
          <w:sz w:val="24"/>
          <w:szCs w:val="24"/>
          <w:lang w:eastAsia="lv-LV"/>
        </w:rPr>
        <w:t xml:space="preserve"> NOLEMJ:</w:t>
      </w:r>
    </w:p>
    <w:p w:rsidR="00796E3C" w:rsidRPr="00796E3C" w:rsidRDefault="00796E3C" w:rsidP="005334B8">
      <w:pPr>
        <w:spacing w:after="0"/>
        <w:ind w:firstLine="567"/>
        <w:jc w:val="both"/>
        <w:rPr>
          <w:rFonts w:ascii="Times New Roman" w:eastAsia="Calibri" w:hAnsi="Times New Roman" w:cs="Times New Roman"/>
          <w:sz w:val="24"/>
          <w:szCs w:val="24"/>
        </w:rPr>
      </w:pPr>
    </w:p>
    <w:p w:rsidR="00796E3C" w:rsidRPr="00796E3C" w:rsidRDefault="00796E3C" w:rsidP="005334B8">
      <w:pPr>
        <w:numPr>
          <w:ilvl w:val="0"/>
          <w:numId w:val="14"/>
        </w:numPr>
        <w:spacing w:after="0"/>
        <w:contextualSpacing/>
        <w:jc w:val="both"/>
        <w:rPr>
          <w:rFonts w:ascii="Times New Roman" w:eastAsia="Calibri" w:hAnsi="Times New Roman" w:cs="Times New Roman"/>
          <w:sz w:val="24"/>
          <w:szCs w:val="24"/>
        </w:rPr>
      </w:pPr>
      <w:r w:rsidRPr="00796E3C">
        <w:rPr>
          <w:rFonts w:ascii="Times New Roman" w:eastAsia="Calibri" w:hAnsi="Times New Roman" w:cs="Times New Roman"/>
          <w:sz w:val="24"/>
          <w:szCs w:val="24"/>
        </w:rPr>
        <w:lastRenderedPageBreak/>
        <w:t>Veikt</w:t>
      </w:r>
      <w:bookmarkStart w:id="0" w:name="_GoBack"/>
      <w:bookmarkEnd w:id="0"/>
      <w:r w:rsidRPr="00796E3C">
        <w:rPr>
          <w:rFonts w:ascii="Times New Roman" w:eastAsia="Calibri" w:hAnsi="Times New Roman" w:cs="Times New Roman"/>
          <w:sz w:val="24"/>
          <w:szCs w:val="24"/>
        </w:rPr>
        <w:t xml:space="preserve"> finanšu ekonomisko aprēķinu veikšanu publiskās un privātās partnerības projektā “Sporta infrastruktūras attīstība Madonā”.</w:t>
      </w:r>
    </w:p>
    <w:p w:rsidR="00796E3C" w:rsidRPr="00796E3C" w:rsidRDefault="00796E3C" w:rsidP="005334B8">
      <w:pPr>
        <w:numPr>
          <w:ilvl w:val="0"/>
          <w:numId w:val="14"/>
        </w:numPr>
        <w:spacing w:after="160"/>
        <w:contextualSpacing/>
        <w:jc w:val="both"/>
        <w:rPr>
          <w:rFonts w:ascii="Times New Roman" w:eastAsia="Calibri" w:hAnsi="Times New Roman" w:cs="Times New Roman"/>
          <w:sz w:val="24"/>
          <w:szCs w:val="24"/>
        </w:rPr>
      </w:pPr>
      <w:r w:rsidRPr="00796E3C">
        <w:rPr>
          <w:rFonts w:ascii="Times New Roman" w:eastAsia="Calibri" w:hAnsi="Times New Roman" w:cs="Times New Roman"/>
          <w:sz w:val="24"/>
          <w:szCs w:val="24"/>
        </w:rPr>
        <w:t>Nosūtīt lēmumā 1. punktā minētos aprēķinus Finanšu ministrijai un Centrālajai finanšu un līgumu aģentūrai.</w:t>
      </w:r>
    </w:p>
    <w:p w:rsidR="00796E3C" w:rsidRPr="00796E3C" w:rsidRDefault="00796E3C" w:rsidP="005334B8">
      <w:pPr>
        <w:numPr>
          <w:ilvl w:val="0"/>
          <w:numId w:val="14"/>
        </w:numPr>
        <w:spacing w:after="160"/>
        <w:contextualSpacing/>
        <w:jc w:val="both"/>
        <w:rPr>
          <w:rFonts w:ascii="Times New Roman" w:eastAsia="Calibri" w:hAnsi="Times New Roman" w:cs="Times New Roman"/>
          <w:sz w:val="24"/>
          <w:szCs w:val="24"/>
        </w:rPr>
      </w:pPr>
      <w:r w:rsidRPr="00796E3C">
        <w:rPr>
          <w:rFonts w:ascii="Times New Roman" w:eastAsia="Calibri" w:hAnsi="Times New Roman" w:cs="Times New Roman"/>
          <w:sz w:val="24"/>
          <w:szCs w:val="24"/>
        </w:rPr>
        <w:t xml:space="preserve">Kontroli par lēmuma izpildi uzdot Madonas novada pašvaldības izpilddirektorei </w:t>
      </w:r>
      <w:proofErr w:type="spellStart"/>
      <w:r w:rsidRPr="00796E3C">
        <w:rPr>
          <w:rFonts w:ascii="Times New Roman" w:eastAsia="Calibri" w:hAnsi="Times New Roman" w:cs="Times New Roman"/>
          <w:sz w:val="24"/>
          <w:szCs w:val="24"/>
        </w:rPr>
        <w:t>V.Robaltei</w:t>
      </w:r>
      <w:proofErr w:type="spellEnd"/>
      <w:r w:rsidRPr="00796E3C">
        <w:rPr>
          <w:rFonts w:ascii="Times New Roman" w:eastAsia="Calibri" w:hAnsi="Times New Roman" w:cs="Times New Roman"/>
          <w:sz w:val="24"/>
          <w:szCs w:val="24"/>
        </w:rPr>
        <w:t xml:space="preserve">. </w:t>
      </w:r>
    </w:p>
    <w:p w:rsidR="00796E3C" w:rsidRDefault="00796E3C" w:rsidP="00F70AD0">
      <w:pPr>
        <w:suppressAutoHyphens/>
        <w:autoSpaceDN w:val="0"/>
        <w:spacing w:after="0" w:line="240" w:lineRule="auto"/>
        <w:jc w:val="both"/>
        <w:textAlignment w:val="baseline"/>
        <w:rPr>
          <w:rFonts w:ascii="Times New Roman" w:eastAsia="Times New Roman" w:hAnsi="Times New Roman" w:cs="Times New Roman"/>
          <w:b/>
          <w:bCs/>
          <w:kern w:val="3"/>
          <w:sz w:val="24"/>
          <w:szCs w:val="24"/>
          <w:lang w:eastAsia="lv-LV"/>
        </w:rPr>
      </w:pPr>
    </w:p>
    <w:p w:rsidR="00074297" w:rsidRDefault="00074297" w:rsidP="00FC66B3">
      <w:pPr>
        <w:spacing w:after="0" w:line="240" w:lineRule="auto"/>
        <w:rPr>
          <w:rFonts w:ascii="Times New Roman" w:eastAsia="Times New Roman" w:hAnsi="Times New Roman" w:cs="Times New Roman"/>
          <w:b/>
          <w:sz w:val="24"/>
          <w:szCs w:val="24"/>
        </w:rPr>
      </w:pPr>
    </w:p>
    <w:p w:rsidR="00E51217" w:rsidRDefault="00E51217"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AB0715" w:rsidRDefault="00AB0715" w:rsidP="002032EC">
      <w:pPr>
        <w:spacing w:after="0" w:line="240" w:lineRule="auto"/>
        <w:jc w:val="both"/>
        <w:rPr>
          <w:rFonts w:ascii="Times New Roman" w:eastAsia="Calibri" w:hAnsi="Times New Roman" w:cs="Times New Roman"/>
          <w:color w:val="000000" w:themeColor="text1"/>
          <w:sz w:val="24"/>
          <w:szCs w:val="24"/>
        </w:rPr>
      </w:pPr>
    </w:p>
    <w:p w:rsidR="00E51217" w:rsidRDefault="00E51217" w:rsidP="002032EC">
      <w:pPr>
        <w:spacing w:after="0" w:line="240" w:lineRule="auto"/>
        <w:jc w:val="both"/>
        <w:rPr>
          <w:rFonts w:ascii="Times New Roman" w:eastAsia="Calibri" w:hAnsi="Times New Roman" w:cs="Times New Roman"/>
          <w:color w:val="000000" w:themeColor="text1"/>
          <w:sz w:val="24"/>
          <w:szCs w:val="24"/>
        </w:rPr>
      </w:pPr>
    </w:p>
    <w:p w:rsidR="00E51217" w:rsidRPr="002E1DE8" w:rsidRDefault="00E51217" w:rsidP="002032EC">
      <w:pPr>
        <w:spacing w:after="0" w:line="240" w:lineRule="auto"/>
        <w:jc w:val="both"/>
        <w:rPr>
          <w:rFonts w:ascii="Times New Roman" w:eastAsia="Calibri" w:hAnsi="Times New Roman" w:cs="Times New Roman"/>
          <w:color w:val="000000" w:themeColor="text1"/>
          <w:sz w:val="24"/>
          <w:szCs w:val="24"/>
        </w:rPr>
      </w:pPr>
    </w:p>
    <w:p w:rsidR="0091373B" w:rsidRPr="00D96680" w:rsidRDefault="00432248" w:rsidP="00CC3629">
      <w:pPr>
        <w:spacing w:after="0" w:line="24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I.Solozemniece</w:t>
      </w:r>
      <w:proofErr w:type="spellEnd"/>
      <w:r>
        <w:rPr>
          <w:rFonts w:ascii="Times New Roman" w:eastAsia="Calibri" w:hAnsi="Times New Roman" w:cs="Times New Roman"/>
          <w:i/>
          <w:sz w:val="24"/>
          <w:szCs w:val="24"/>
        </w:rPr>
        <w:t xml:space="preserve"> 62302391</w:t>
      </w:r>
    </w:p>
    <w:sectPr w:rsidR="0091373B" w:rsidRPr="00D9668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A62076"/>
    <w:multiLevelType w:val="hybridMultilevel"/>
    <w:tmpl w:val="ABDCB9B2"/>
    <w:lvl w:ilvl="0" w:tplc="5E7C13BE">
      <w:start w:val="1"/>
      <w:numFmt w:val="decimal"/>
      <w:lvlText w:val="%1."/>
      <w:lvlJc w:val="left"/>
      <w:pPr>
        <w:ind w:left="927" w:hanging="360"/>
      </w:pPr>
      <w:rPr>
        <w:rFonts w:hint="default"/>
        <w:sz w:val="24"/>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0EA74DA2"/>
    <w:multiLevelType w:val="hybridMultilevel"/>
    <w:tmpl w:val="30A8F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362FAC"/>
    <w:multiLevelType w:val="multilevel"/>
    <w:tmpl w:val="484AD258"/>
    <w:lvl w:ilvl="0">
      <w:start w:val="15"/>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961ED9"/>
    <w:multiLevelType w:val="multilevel"/>
    <w:tmpl w:val="441C35C8"/>
    <w:lvl w:ilvl="0">
      <w:start w:val="10"/>
      <w:numFmt w:val="decimal"/>
      <w:lvlText w:val="%1."/>
      <w:lvlJc w:val="left"/>
      <w:pPr>
        <w:ind w:left="480" w:hanging="480"/>
      </w:pPr>
      <w:rPr>
        <w:rFonts w:hint="default"/>
        <w:color w:val="auto"/>
      </w:rPr>
    </w:lvl>
    <w:lvl w:ilvl="1">
      <w:start w:val="1"/>
      <w:numFmt w:val="decimal"/>
      <w:lvlText w:val="%1.%2."/>
      <w:lvlJc w:val="left"/>
      <w:pPr>
        <w:ind w:left="906"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413C63A4"/>
    <w:multiLevelType w:val="hybridMultilevel"/>
    <w:tmpl w:val="98600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4D9F0332"/>
    <w:multiLevelType w:val="hybridMultilevel"/>
    <w:tmpl w:val="875EA4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A2C2E00"/>
    <w:multiLevelType w:val="multilevel"/>
    <w:tmpl w:val="63FC17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B36198B"/>
    <w:multiLevelType w:val="multilevel"/>
    <w:tmpl w:val="D4962226"/>
    <w:lvl w:ilvl="0">
      <w:start w:val="1"/>
      <w:numFmt w:val="decimal"/>
      <w:lvlText w:val="%1."/>
      <w:lvlJc w:val="left"/>
      <w:pPr>
        <w:tabs>
          <w:tab w:val="num" w:pos="757"/>
        </w:tabs>
        <w:ind w:left="757" w:hanging="397"/>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B4A2034"/>
    <w:multiLevelType w:val="multilevel"/>
    <w:tmpl w:val="66E2696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F1C28C5"/>
    <w:multiLevelType w:val="hybridMultilevel"/>
    <w:tmpl w:val="858E34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8"/>
  </w:num>
  <w:num w:numId="6">
    <w:abstractNumId w:val="12"/>
  </w:num>
  <w:num w:numId="7">
    <w:abstractNumId w:val="3"/>
  </w:num>
  <w:num w:numId="8">
    <w:abstractNumId w:val="13"/>
  </w:num>
  <w:num w:numId="9">
    <w:abstractNumId w:val="11"/>
  </w:num>
  <w:num w:numId="10">
    <w:abstractNumId w:val="5"/>
  </w:num>
  <w:num w:numId="11">
    <w:abstractNumId w:val="4"/>
  </w:num>
  <w:num w:numId="12">
    <w:abstractNumId w:val="14"/>
  </w:num>
  <w:num w:numId="13">
    <w:abstractNumId w:val="6"/>
  </w:num>
  <w:num w:numId="14">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862"/>
    <w:rsid w:val="00430F2F"/>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34B8"/>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520F"/>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0DBC"/>
    <w:rsid w:val="00861334"/>
    <w:rsid w:val="008624B3"/>
    <w:rsid w:val="00862579"/>
    <w:rsid w:val="0086311C"/>
    <w:rsid w:val="008653E0"/>
    <w:rsid w:val="00865F4E"/>
    <w:rsid w:val="008660C1"/>
    <w:rsid w:val="0086791C"/>
    <w:rsid w:val="00870843"/>
    <w:rsid w:val="008712D6"/>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1043"/>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D0062"/>
    <w:rsid w:val="00FD03CD"/>
    <w:rsid w:val="00FD1061"/>
    <w:rsid w:val="00FD1C12"/>
    <w:rsid w:val="00FD207A"/>
    <w:rsid w:val="00FD2800"/>
    <w:rsid w:val="00FD2CA4"/>
    <w:rsid w:val="00FD3401"/>
    <w:rsid w:val="00FD3B38"/>
    <w:rsid w:val="00FD4C8A"/>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8C93D"/>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AE90B-F7A8-43A7-9D03-59CA83BF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Pages>
  <Words>1955</Words>
  <Characters>1115</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128</cp:revision>
  <cp:lastPrinted>2020-04-03T12:19:00Z</cp:lastPrinted>
  <dcterms:created xsi:type="dcterms:W3CDTF">2020-01-30T14:39:00Z</dcterms:created>
  <dcterms:modified xsi:type="dcterms:W3CDTF">2020-05-05T07:16:00Z</dcterms:modified>
</cp:coreProperties>
</file>